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urlop w Chorwacji?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gdzie spędzić wymarzony urlop? Nie wiesz, jaki kierunek obrać? Przychodzimy z pomocą! Sprawdź, dlaczego &lt;strong&gt;urlop w Chorwacji&lt;/strong&gt; to dobre rozwiązanie - zarówno dla rodzin z dziećmi, jak i osób podróżujących solo!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urlop w Chorwacji z Lux Camp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planowanie urlopu musi kojarzyć się z długim i czasochłonnym procesem? Nic bardziej mylnego! Jeśli zastanawiasz się, gdzie się udać, to mamy coś dla Ciebie! Co powiesz na </w:t>
      </w:r>
      <w:r>
        <w:rPr>
          <w:rFonts w:ascii="calibri" w:hAnsi="calibri" w:eastAsia="calibri" w:cs="calibri"/>
          <w:sz w:val="24"/>
          <w:szCs w:val="24"/>
          <w:b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To wyjątkowy kraj, w którym krajobraz górski pięknie komponuje się z linią brzegową, a woda w morzu jest krystalicznie czysta. To idealne miejsce dla osób, które chcą odpocząć od zgiełku wielkich aglomeracji, a także wszystkich tych, którzy chcą naładować się pozytywną energią. Z pomocą Lux Camp znajdziesz idealne zakwaterowanie zlokalizowane w najpiękniejszych zakątkach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w Chorwacji: gdzie się udać?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region kraju się udać?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Urlop w Chorwacji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spędzić na tzw. wycieczce objazdowej. Dzięki temu możemy mieć pewność, że zobaczymy najpiękniejsze zakątki kraju. Jeśli zależy Ci na tym, aby spędzić wczasy będąc blisko natury, to w tym miejscu warto zastanowić się nad zakwaterowaniem w kempingu. To idealny sposób na to, aby być blisko natury, odpocząć od zgiełku miasta i wielkich aglomeracji, a także naładować baterię i pozytywnie się nastroić. Co powiesz na </w:t>
      </w:r>
      <w:r>
        <w:rPr>
          <w:rFonts w:ascii="calibri" w:hAnsi="calibri" w:eastAsia="calibri" w:cs="calibri"/>
          <w:sz w:val="24"/>
          <w:szCs w:val="24"/>
        </w:rPr>
        <w:t xml:space="preserve">winnice, gaje oliwne, labirynty, małe wyspy, skały i rafy w Dalmacji? A może historyczne miasteczka w Istrii?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na kempingu?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zorganizować wyjazd na kemping, to w tym wypadku warto zapoznać się z ofertą Lux Camp. To świetna opcja dla wszystkich osób, którym zależy na znalezieniu zakwaterowania o wysokim standardzie w najbardziej malowniczych częściach Chorwacji. Wczasowicze mogą liczyć na rozbudowaną ofertę gastronomiczną i mnóstwo atrakcji na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Tylko z Lux Camp!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2026-03-30T17:22:05+02:00</dcterms:created>
  <dcterms:modified xsi:type="dcterms:W3CDTF">2026-03-30T17:22:05+02:00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