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home Chorwacja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doczekać się już urlopu? Wciąż zastanawiasz się, jaki kierunek obrać? Zobacz, dlaczego &lt;strong&gt;mobile home Chorwacja&lt;/strong&gt; cieszy się tak dużą popularnością i zaplanuj wakacje na Półwyspie Bałkańskim!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mobile home w Chorwacji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znaleźć alternatywną formę zakwaterowania dla murów hotelowych? Marzy Ci się odpoczynek w pobliżu natury? Obecnie dużą popularnością cieszy się forma zakwaterowania, która umożliwia wypoczynek z dala od zgiełku miast i wielkich metropolii na rzecz malowniczych, często oddalonych od wycieczek turystycznych miejsc. </w:t>
      </w:r>
      <w:r>
        <w:rPr>
          <w:rFonts w:ascii="calibri" w:hAnsi="calibri" w:eastAsia="calibri" w:cs="calibri"/>
          <w:sz w:val="24"/>
          <w:szCs w:val="24"/>
          <w:b/>
        </w:rPr>
        <w:t xml:space="preserve">Mobile home Chorwacja</w:t>
      </w:r>
      <w:r>
        <w:rPr>
          <w:rFonts w:ascii="calibri" w:hAnsi="calibri" w:eastAsia="calibri" w:cs="calibri"/>
          <w:sz w:val="24"/>
          <w:szCs w:val="24"/>
        </w:rPr>
        <w:t xml:space="preserve"> to świetna opcja dla wszystkich osób spragnionych kontaktu z naturą.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mobile home Chorwacja?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idealne miejsce dla wszystkich osób, które chcą zapomnieć o codziennych obowiązkach i spędzić wypoczynek zarówno w nieco bardziej leniwy, jak i aktywny sposób. Dla wczasowiczów przewidziano całą gamę atrakcji - zarówno możliwość relaksu w pobliżu malowniczych plaż, jak całą gamę atrakcji - dostęp do lokalnej kuchni, sporty wodne czy aqua parki dla najmłodszych.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home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powita Cię całą masą atrakcji - sprawdź to!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podczas planowania urlopu?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odpowiedniego miejsca na wakacje i zastanawiasz się, jaki region Chorwacji będzie najlepszy, to zastanów się nad tym, czego oczekujesz od miejsca wyjazdu, na jakie atrakcje liczysz i co najbardziej lubisz robić w wolnym czasie. Najbardziej zależy Ci na plażowaniu, a może wolisz piesze wędrówki po parkach narodowych? Zobacz, w jakie regiony warto się wybrać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mobile home w Chorwacji</w:t>
      </w:r>
      <w:r>
        <w:rPr>
          <w:rFonts w:ascii="calibri" w:hAnsi="calibri" w:eastAsia="calibri" w:cs="calibri"/>
          <w:sz w:val="24"/>
          <w:szCs w:val="24"/>
        </w:rPr>
        <w:t xml:space="preserve"> to dobry wybór!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2026-05-24T03:47:46+02:00</dcterms:created>
  <dcterms:modified xsi:type="dcterms:W3CDTF">2026-05-24T03:47:46+02:00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